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A" w:rsidRDefault="004C5B2A" w:rsidP="00975386">
      <w:p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Тренер – преподаватель по волейболу Исматова О.Х.</w:t>
      </w:r>
    </w:p>
    <w:p w:rsidR="004C5B2A" w:rsidRDefault="004C5B2A" w:rsidP="00975386">
      <w:p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Группа начальной подготовки 3-го года обучения: </w:t>
      </w:r>
    </w:p>
    <w:p w:rsidR="004C5B2A" w:rsidRDefault="004C5B2A" w:rsidP="00975386">
      <w:p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Теоретические занятия.</w:t>
      </w:r>
    </w:p>
    <w:p w:rsidR="004C5B2A" w:rsidRDefault="00975386" w:rsidP="0097538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с  27</w:t>
      </w:r>
      <w:r w:rsidR="004C5B2A">
        <w:rPr>
          <w:rFonts w:ascii="Times New Roman" w:hAnsi="Times New Roman"/>
          <w:b/>
          <w:sz w:val="28"/>
          <w:u w:val="single"/>
        </w:rPr>
        <w:t xml:space="preserve">.04.2020 г. по </w:t>
      </w:r>
      <w:r>
        <w:rPr>
          <w:rFonts w:ascii="Times New Roman" w:hAnsi="Times New Roman"/>
          <w:b/>
          <w:sz w:val="28"/>
          <w:u w:val="single"/>
        </w:rPr>
        <w:t>0</w:t>
      </w:r>
      <w:r w:rsidR="004C5B2A">
        <w:rPr>
          <w:rFonts w:ascii="Times New Roman" w:hAnsi="Times New Roman"/>
          <w:b/>
          <w:sz w:val="28"/>
          <w:u w:val="single"/>
        </w:rPr>
        <w:t>1</w:t>
      </w:r>
      <w:r>
        <w:rPr>
          <w:rFonts w:ascii="Times New Roman" w:hAnsi="Times New Roman"/>
          <w:b/>
          <w:sz w:val="28"/>
          <w:u w:val="single"/>
        </w:rPr>
        <w:t>.05</w:t>
      </w:r>
      <w:r w:rsidR="004C5B2A">
        <w:rPr>
          <w:rFonts w:ascii="Times New Roman" w:hAnsi="Times New Roman"/>
          <w:b/>
          <w:sz w:val="28"/>
          <w:u w:val="single"/>
        </w:rPr>
        <w:t>.2020</w:t>
      </w:r>
      <w:r w:rsidR="004C5B2A">
        <w:rPr>
          <w:rFonts w:ascii="Times New Roman" w:hAnsi="Times New Roman"/>
          <w:b/>
          <w:sz w:val="28"/>
        </w:rPr>
        <w:t xml:space="preserve"> г.</w:t>
      </w:r>
    </w:p>
    <w:p w:rsidR="004C5B2A" w:rsidRDefault="004C5B2A" w:rsidP="00501BB7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 w:rsidRPr="00501BB7">
        <w:rPr>
          <w:rFonts w:ascii="Times New Roman" w:hAnsi="Times New Roman"/>
          <w:sz w:val="28"/>
        </w:rPr>
        <w:t>До 0</w:t>
      </w:r>
      <w:r w:rsidR="00136C00" w:rsidRPr="00501BB7">
        <w:rPr>
          <w:rFonts w:ascii="Times New Roman" w:hAnsi="Times New Roman"/>
          <w:sz w:val="28"/>
        </w:rPr>
        <w:t>1.05</w:t>
      </w:r>
      <w:r w:rsidRPr="00501BB7">
        <w:rPr>
          <w:rFonts w:ascii="Times New Roman" w:hAnsi="Times New Roman"/>
          <w:sz w:val="28"/>
        </w:rPr>
        <w:t xml:space="preserve">.2020 г.  </w:t>
      </w:r>
      <w:r w:rsidR="00136C00" w:rsidRPr="00501BB7">
        <w:rPr>
          <w:rFonts w:ascii="Times New Roman" w:hAnsi="Times New Roman"/>
          <w:sz w:val="28"/>
        </w:rPr>
        <w:t>Ознакомиться с положением о проведении соревнований по волейболу</w:t>
      </w:r>
      <w:r w:rsidR="00501BB7" w:rsidRPr="00501BB7">
        <w:rPr>
          <w:rFonts w:ascii="Times New Roman" w:hAnsi="Times New Roman"/>
          <w:sz w:val="28"/>
        </w:rPr>
        <w:t xml:space="preserve"> (по образцу: составить положение турнира по волейболу «Лига школьников Северных территорий Иркутской области») – дата, год</w:t>
      </w:r>
      <w:proofErr w:type="gramStart"/>
      <w:r w:rsidR="00501BB7" w:rsidRPr="00501BB7">
        <w:rPr>
          <w:rFonts w:ascii="Times New Roman" w:hAnsi="Times New Roman"/>
          <w:sz w:val="28"/>
        </w:rPr>
        <w:t>.</w:t>
      </w:r>
      <w:proofErr w:type="gramEnd"/>
      <w:r w:rsidR="00285E7F">
        <w:rPr>
          <w:rFonts w:ascii="Times New Roman" w:hAnsi="Times New Roman"/>
          <w:sz w:val="28"/>
        </w:rPr>
        <w:t xml:space="preserve"> </w:t>
      </w:r>
      <w:proofErr w:type="gramStart"/>
      <w:r w:rsidR="00501BB7" w:rsidRPr="00501BB7">
        <w:rPr>
          <w:rFonts w:ascii="Times New Roman" w:hAnsi="Times New Roman"/>
          <w:sz w:val="28"/>
        </w:rPr>
        <w:t>р</w:t>
      </w:r>
      <w:proofErr w:type="gramEnd"/>
      <w:r w:rsidR="00501BB7" w:rsidRPr="00501BB7">
        <w:rPr>
          <w:rFonts w:ascii="Times New Roman" w:hAnsi="Times New Roman"/>
          <w:sz w:val="28"/>
        </w:rPr>
        <w:t xml:space="preserve">. участников, города и т.д. </w:t>
      </w:r>
    </w:p>
    <w:p w:rsidR="00285E7F" w:rsidRDefault="00285E7F" w:rsidP="00501BB7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присвоения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спортивного разряда и оформления разрядной книжки спортсмена!!! </w:t>
      </w:r>
    </w:p>
    <w:p w:rsidR="00501BB7" w:rsidRPr="00501BB7" w:rsidRDefault="00285E7F" w:rsidP="00285E7F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необходимо заполнить данную таблицу!!! </w:t>
      </w:r>
      <w:r w:rsidR="004B15D4">
        <w:rPr>
          <w:rFonts w:ascii="Times New Roman" w:hAnsi="Times New Roman"/>
          <w:sz w:val="28"/>
        </w:rPr>
        <w:t xml:space="preserve">За 3 года участия в соревнованиях различного уровня </w:t>
      </w:r>
      <w:r>
        <w:rPr>
          <w:rFonts w:ascii="Times New Roman" w:hAnsi="Times New Roman"/>
          <w:sz w:val="28"/>
        </w:rPr>
        <w:t>(Приложение № 1).</w:t>
      </w:r>
    </w:p>
    <w:p w:rsidR="004C5B2A" w:rsidRDefault="00285E7F" w:rsidP="004C5B2A">
      <w:pPr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</w:rPr>
        <w:t xml:space="preserve">До 04.05.2020 г. информацию отправить </w:t>
      </w:r>
      <w:r w:rsidR="004C5B2A">
        <w:rPr>
          <w:rFonts w:ascii="Times New Roman" w:hAnsi="Times New Roman"/>
          <w:sz w:val="28"/>
        </w:rPr>
        <w:t xml:space="preserve">(на эл. почту  </w:t>
      </w:r>
      <w:hyperlink r:id="rId6" w:history="1">
        <w:r w:rsidR="00EB1B76" w:rsidRPr="004432B3">
          <w:rPr>
            <w:rStyle w:val="a3"/>
            <w:rFonts w:ascii="Times New Roman" w:hAnsi="Times New Roman"/>
            <w:sz w:val="28"/>
            <w:lang w:val="en-US"/>
          </w:rPr>
          <w:t>oigul</w:t>
        </w:r>
        <w:r w:rsidR="00EB1B76" w:rsidRPr="004432B3">
          <w:rPr>
            <w:rStyle w:val="a3"/>
            <w:rFonts w:ascii="Times New Roman" w:hAnsi="Times New Roman"/>
            <w:sz w:val="28"/>
          </w:rPr>
          <w:t>2006@</w:t>
        </w:r>
        <w:r w:rsidR="00EB1B76" w:rsidRPr="004432B3">
          <w:rPr>
            <w:rStyle w:val="a3"/>
            <w:rFonts w:ascii="Times New Roman" w:hAnsi="Times New Roman"/>
            <w:sz w:val="28"/>
            <w:lang w:val="en-US"/>
          </w:rPr>
          <w:t>mail</w:t>
        </w:r>
        <w:r w:rsidR="00EB1B76" w:rsidRPr="004432B3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EB1B76" w:rsidRPr="004432B3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</w:rPr>
        <w:t>).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b/>
          <w:i/>
          <w:sz w:val="20"/>
          <w:lang w:eastAsia="ru-RU"/>
        </w:rPr>
      </w:pPr>
    </w:p>
    <w:p w:rsidR="004C0AC5" w:rsidRDefault="004C0AC5" w:rsidP="004C0AC5">
      <w:pPr>
        <w:pStyle w:val="a4"/>
        <w:rPr>
          <w:rFonts w:ascii="Times New Roman" w:eastAsia="Times New Roman" w:hAnsi="Times New Roman"/>
          <w:i/>
          <w:sz w:val="20"/>
          <w:lang w:eastAsia="ru-RU"/>
        </w:rPr>
      </w:pPr>
    </w:p>
    <w:tbl>
      <w:tblPr>
        <w:tblStyle w:val="a5"/>
        <w:tblpPr w:leftFromText="180" w:rightFromText="180" w:vertAnchor="text" w:horzAnchor="page" w:tblpXSpec="center" w:tblpY="-1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4C0AC5" w:rsidTr="00EB1B76">
        <w:tc>
          <w:tcPr>
            <w:tcW w:w="5341" w:type="dxa"/>
            <w:vAlign w:val="center"/>
          </w:tcPr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УТВЕРЖДАЮ:</w:t>
            </w:r>
          </w:p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 о. начальника Управления культуры,</w:t>
            </w:r>
          </w:p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спорта и молодежной политики </w:t>
            </w:r>
          </w:p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администрации Тайшетского района</w:t>
            </w:r>
          </w:p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0AC5" w:rsidRDefault="004C0AC5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 И. П.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Галюкевич</w:t>
            </w:r>
            <w:proofErr w:type="spellEnd"/>
          </w:p>
          <w:p w:rsidR="004C0AC5" w:rsidRDefault="004C0AC5">
            <w:pPr>
              <w:pStyle w:val="a4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  <w:p w:rsidR="004C0AC5" w:rsidRDefault="004C0AC5">
            <w:pPr>
              <w:pStyle w:val="a4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eastAsia="ru-RU"/>
              </w:rPr>
              <w:t>15.02.2019 год.</w:t>
            </w:r>
          </w:p>
        </w:tc>
        <w:tc>
          <w:tcPr>
            <w:tcW w:w="5341" w:type="dxa"/>
          </w:tcPr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СОГЛАСОВАНО:</w:t>
            </w:r>
          </w:p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Директор МБУДО ДЮСШ г. Бирюсинска</w:t>
            </w:r>
          </w:p>
          <w:p w:rsidR="004C0AC5" w:rsidRDefault="004C0A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0AC5" w:rsidRDefault="004C0AC5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_________________________ </w:t>
            </w:r>
          </w:p>
          <w:p w:rsidR="004C0AC5" w:rsidRDefault="004C0AC5">
            <w:pPr>
              <w:pStyle w:val="a4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p w:rsidR="004C0AC5" w:rsidRDefault="004C0AC5">
            <w:pPr>
              <w:pStyle w:val="a4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  <w:p w:rsidR="004C0AC5" w:rsidRDefault="004C0AC5">
            <w:pPr>
              <w:pStyle w:val="a4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  <w:p w:rsidR="004C0AC5" w:rsidRDefault="004C0AC5">
            <w:pPr>
              <w:pStyle w:val="a4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eastAsia="ru-RU"/>
              </w:rPr>
              <w:t>15.02.2019 год.</w:t>
            </w:r>
          </w:p>
        </w:tc>
      </w:tr>
    </w:tbl>
    <w:p w:rsidR="004C0AC5" w:rsidRDefault="004C0AC5" w:rsidP="004C0AC5">
      <w:pPr>
        <w:pStyle w:val="a4"/>
        <w:rPr>
          <w:rFonts w:ascii="Times New Roman" w:eastAsia="Times New Roman" w:hAnsi="Times New Roman"/>
          <w:b/>
          <w:i/>
          <w:sz w:val="20"/>
          <w:lang w:eastAsia="ru-RU"/>
        </w:rPr>
      </w:pPr>
    </w:p>
    <w:p w:rsidR="004C0AC5" w:rsidRPr="00EB1B76" w:rsidRDefault="004C0AC5" w:rsidP="004C0AC5">
      <w:pPr>
        <w:pStyle w:val="a4"/>
        <w:rPr>
          <w:rFonts w:ascii="Times New Roman" w:eastAsia="Times New Roman" w:hAnsi="Times New Roman"/>
          <w:b/>
          <w:i/>
          <w:sz w:val="20"/>
          <w:lang w:val="en-US" w:eastAsia="ru-RU"/>
        </w:rPr>
      </w:pPr>
    </w:p>
    <w:p w:rsidR="004C0AC5" w:rsidRDefault="004C0AC5" w:rsidP="004C0AC5">
      <w:pPr>
        <w:pStyle w:val="a4"/>
        <w:rPr>
          <w:rFonts w:ascii="Times New Roman" w:eastAsia="Times New Roman" w:hAnsi="Times New Roman"/>
          <w:b/>
          <w:i/>
          <w:sz w:val="20"/>
          <w:lang w:eastAsia="ru-RU"/>
        </w:rPr>
      </w:pPr>
    </w:p>
    <w:p w:rsidR="004C0AC5" w:rsidRPr="00EB1B76" w:rsidRDefault="004C0AC5" w:rsidP="004C0AC5">
      <w:pPr>
        <w:pStyle w:val="a4"/>
        <w:rPr>
          <w:rFonts w:ascii="Times New Roman" w:eastAsia="Times New Roman" w:hAnsi="Times New Roman"/>
          <w:b/>
          <w:i/>
          <w:sz w:val="20"/>
          <w:lang w:val="en-US" w:eastAsia="ru-RU"/>
        </w:rPr>
      </w:pPr>
      <w:bookmarkStart w:id="0" w:name="_GoBack"/>
      <w:bookmarkEnd w:id="0"/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/>
          <w:bCs/>
          <w:i/>
          <w:sz w:val="32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27"/>
          <w:lang w:eastAsia="ru-RU"/>
        </w:rPr>
        <w:t>ПОЛОЖЕНИЕ</w:t>
      </w: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/>
          <w:bCs/>
          <w:i/>
          <w:sz w:val="32"/>
          <w:szCs w:val="27"/>
          <w:lang w:eastAsia="ru-RU"/>
        </w:rPr>
      </w:pP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Cs/>
          <w:i/>
          <w:sz w:val="32"/>
          <w:szCs w:val="27"/>
          <w:lang w:eastAsia="ru-RU"/>
        </w:rPr>
      </w:pP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>О проведении открытого турнира по волейболу</w:t>
      </w: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 xml:space="preserve">МО «Тайшетский район» </w:t>
      </w: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>среди девушек 2000 г.р. и старше,</w:t>
      </w: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>в честь празднования</w:t>
      </w:r>
    </w:p>
    <w:p w:rsidR="004C0AC5" w:rsidRPr="00501BB7" w:rsidRDefault="004C0AC5" w:rsidP="00501BB7">
      <w:pPr>
        <w:pStyle w:val="a4"/>
        <w:jc w:val="center"/>
        <w:rPr>
          <w:rFonts w:ascii="Times New Roman" w:eastAsia="Times New Roman" w:hAnsi="Times New Roman"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 xml:space="preserve"> «Международного женского дня 8 марта» 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9"/>
          <w:szCs w:val="29"/>
          <w:lang w:eastAsia="ru-RU"/>
        </w:rPr>
      </w:pP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9"/>
          <w:szCs w:val="29"/>
          <w:lang w:eastAsia="ru-RU"/>
        </w:rPr>
      </w:pP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9"/>
          <w:lang w:eastAsia="ru-RU"/>
        </w:rPr>
      </w:pPr>
      <w:r>
        <w:rPr>
          <w:rFonts w:ascii="Times New Roman" w:hAnsi="Times New Roman"/>
          <w:bCs/>
          <w:i/>
          <w:sz w:val="24"/>
          <w:szCs w:val="29"/>
          <w:lang w:eastAsia="ru-RU"/>
        </w:rPr>
        <w:t>Номер-код вида спорта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9"/>
          <w:lang w:eastAsia="ru-RU"/>
        </w:rPr>
      </w:pPr>
      <w:r>
        <w:rPr>
          <w:rFonts w:ascii="Times New Roman" w:hAnsi="Times New Roman"/>
          <w:bCs/>
          <w:i/>
          <w:sz w:val="24"/>
          <w:szCs w:val="29"/>
          <w:lang w:eastAsia="ru-RU"/>
        </w:rPr>
        <w:t>012ООО2611Я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Cs w:val="26"/>
          <w:lang w:eastAsia="ru-RU"/>
        </w:rPr>
      </w:pPr>
    </w:p>
    <w:p w:rsidR="004C0AC5" w:rsidRDefault="004C0AC5" w:rsidP="0050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Cs w:val="26"/>
          <w:lang w:eastAsia="ru-RU"/>
        </w:rPr>
      </w:pP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sz w:val="26"/>
          <w:szCs w:val="26"/>
          <w:lang w:eastAsia="ru-RU"/>
        </w:rPr>
        <w:t>07  марта  2019 г.</w:t>
      </w:r>
    </w:p>
    <w:p w:rsidR="004C0AC5" w:rsidRPr="00501BB7" w:rsidRDefault="004C0AC5" w:rsidP="00501BB7">
      <w:pPr>
        <w:pStyle w:val="a4"/>
        <w:jc w:val="center"/>
        <w:rPr>
          <w:rFonts w:ascii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sz w:val="26"/>
          <w:szCs w:val="26"/>
          <w:lang w:eastAsia="ru-RU"/>
        </w:rPr>
        <w:t>г. Бирюсинск</w:t>
      </w:r>
    </w:p>
    <w:p w:rsidR="004C0AC5" w:rsidRDefault="004C0AC5" w:rsidP="004C0AC5">
      <w:pPr>
        <w:pStyle w:val="2"/>
        <w:rPr>
          <w:sz w:val="12"/>
        </w:rPr>
      </w:pPr>
      <w:r>
        <w:lastRenderedPageBreak/>
        <w:t xml:space="preserve">  </w:t>
      </w:r>
      <w:r>
        <w:rPr>
          <w:b/>
          <w:bCs/>
          <w:i/>
          <w:szCs w:val="24"/>
        </w:rPr>
        <w:t xml:space="preserve"> </w:t>
      </w:r>
    </w:p>
    <w:p w:rsidR="004C0AC5" w:rsidRDefault="004C0AC5" w:rsidP="004C0AC5">
      <w:pPr>
        <w:rPr>
          <w:rFonts w:ascii="Times New Roman" w:eastAsia="Times New Roman" w:hAnsi="Times New Roman"/>
          <w:b/>
          <w:i/>
          <w:sz w:val="20"/>
          <w:lang w:eastAsia="ru-RU"/>
        </w:rPr>
      </w:pPr>
    </w:p>
    <w:p w:rsidR="004C0AC5" w:rsidRDefault="004C0AC5" w:rsidP="004C0AC5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i/>
          <w:sz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lang w:eastAsia="ru-RU"/>
        </w:rPr>
        <w:t>ЦЕЛИ И ЗАДАЧИ.</w:t>
      </w:r>
    </w:p>
    <w:p w:rsidR="004C0AC5" w:rsidRDefault="004C0AC5" w:rsidP="004C0AC5">
      <w:pPr>
        <w:pStyle w:val="a4"/>
        <w:ind w:left="720"/>
        <w:rPr>
          <w:rFonts w:ascii="Times New Roman" w:eastAsia="Times New Roman" w:hAnsi="Times New Roman"/>
          <w:b/>
          <w:i/>
          <w:sz w:val="20"/>
          <w:lang w:eastAsia="ru-RU"/>
        </w:rPr>
      </w:pPr>
    </w:p>
    <w:p w:rsidR="004C0AC5" w:rsidRDefault="004C0AC5" w:rsidP="004C0AC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Привлечение к регулярным занятиям физической культурой и спортом; 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Улучшение физкультурно-оздоровительной работы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Тайшетском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районе;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Усиление внимания руководителей к вопросу развития физической культуры, как средство оздоровления;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Популяризация волейбола в районе как вида спорта;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Выявление сильнейших команд района среди женщин;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укрепление дружеских отношений;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- создание комплексного и системного подхода в решении вопроса формирования и пропаганды   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  здорового образа жизни;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выявление перспективных волейболисток;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выполнение спортивных разрядов.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 Настоящее положение является основанием для командирования спортсменов, тренеров, судей 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на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 xml:space="preserve">    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 соревнования.</w:t>
      </w:r>
    </w:p>
    <w:p w:rsidR="004C0AC5" w:rsidRDefault="004C0AC5" w:rsidP="004C0AC5">
      <w:pPr>
        <w:pStyle w:val="a4"/>
        <w:jc w:val="center"/>
        <w:rPr>
          <w:rFonts w:ascii="Times New Roman" w:hAnsi="Times New Roman"/>
          <w:b/>
          <w:bCs/>
          <w:lang w:eastAsia="ru-RU"/>
        </w:rPr>
      </w:pPr>
    </w:p>
    <w:p w:rsidR="004C0AC5" w:rsidRDefault="004C0AC5" w:rsidP="004C0AC5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  <w:t>СРОКИ И МЕСТО ПРОВЕДЕНИЯ.</w:t>
      </w:r>
    </w:p>
    <w:p w:rsidR="004C0AC5" w:rsidRDefault="004C0AC5" w:rsidP="004C0AC5">
      <w:pPr>
        <w:pStyle w:val="a4"/>
        <w:ind w:left="720"/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</w:pPr>
    </w:p>
    <w:p w:rsidR="004C0AC5" w:rsidRDefault="004C0AC5" w:rsidP="004C0AC5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Открытый турнир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волейболу МО «Тайшетский район» среди девушек 2000 г.р. и старше.</w:t>
      </w:r>
    </w:p>
    <w:p w:rsidR="004C0AC5" w:rsidRDefault="004C0AC5" w:rsidP="004C0AC5">
      <w:pPr>
        <w:pStyle w:val="a4"/>
        <w:rPr>
          <w:rFonts w:ascii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честь празднования «Международного женского дня 8 марта», </w:t>
      </w:r>
      <w:r>
        <w:rPr>
          <w:rFonts w:ascii="Times New Roman" w:hAnsi="Times New Roman"/>
          <w:sz w:val="24"/>
          <w:lang w:eastAsia="ru-RU"/>
        </w:rPr>
        <w:t xml:space="preserve">проводится 07 марта 2019 года 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в спортивном зале МБУДО ДЮСШ г. Бирюсинска, </w:t>
      </w:r>
    </w:p>
    <w:p w:rsidR="004C0AC5" w:rsidRDefault="004C0AC5" w:rsidP="004C0AC5">
      <w:pPr>
        <w:pStyle w:val="a4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судейская коллегия (в составе главного судьи турнира </w:t>
      </w:r>
      <w:proofErr w:type="spellStart"/>
      <w:r>
        <w:rPr>
          <w:rFonts w:ascii="Times New Roman" w:hAnsi="Times New Roman"/>
          <w:sz w:val="24"/>
          <w:lang w:eastAsia="ru-RU"/>
        </w:rPr>
        <w:t>Исматовой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О.Х. и главного секретаря Белокопытовой  М.Р.) в 09.30 часов, начало соревнований в 10.00 часов.</w:t>
      </w:r>
    </w:p>
    <w:p w:rsidR="004C0AC5" w:rsidRDefault="004C0AC5" w:rsidP="004C0AC5">
      <w:pPr>
        <w:pStyle w:val="a4"/>
        <w:rPr>
          <w:rFonts w:ascii="Times New Roman" w:hAnsi="Times New Roman"/>
          <w:sz w:val="24"/>
          <w:lang w:eastAsia="ru-RU"/>
        </w:rPr>
      </w:pP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Общие сведения о турнире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193"/>
        <w:gridCol w:w="1794"/>
        <w:gridCol w:w="2181"/>
      </w:tblGrid>
      <w:tr w:rsidR="004C0AC5" w:rsidTr="004C0AC5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Наименование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спортивного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Место и сроки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проведения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Участники 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Ответственная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организация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4C0AC5" w:rsidTr="004C0AC5">
        <w:trPr>
          <w:trHeight w:val="8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C5" w:rsidRDefault="004C0AC5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Открытый турнир по волейболу</w:t>
            </w:r>
          </w:p>
          <w:p w:rsidR="004C0AC5" w:rsidRDefault="004C0AC5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 «Тайшетский район» </w:t>
            </w:r>
          </w:p>
          <w:p w:rsidR="004C0AC5" w:rsidRDefault="004C0AC5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среди девушек 2000 г.р. и старше, в честь празднования</w:t>
            </w:r>
          </w:p>
          <w:p w:rsidR="004C0AC5" w:rsidRDefault="004C0AC5">
            <w:pPr>
              <w:pStyle w:val="a4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«Международного женского дня 8 марта»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МБУДО ДЮСШ 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Бирюсинска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Октябрьская 1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07.03.2018 г.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Девушки 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2000 г.р. и старше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культуры, спорта и молодёжной политики администрации Тайшетского района и администрация 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МБУДО ДЮСШ</w:t>
            </w:r>
          </w:p>
          <w:p w:rsidR="004C0AC5" w:rsidRDefault="004C0AC5">
            <w:pPr>
              <w:spacing w:after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Бирюсинска</w:t>
            </w:r>
          </w:p>
          <w:p w:rsidR="004C0AC5" w:rsidRDefault="004C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4C0AC5" w:rsidRDefault="004C0AC5" w:rsidP="004C0AC5">
      <w:pPr>
        <w:pStyle w:val="a4"/>
        <w:rPr>
          <w:rFonts w:ascii="Times New Roman" w:hAnsi="Times New Roman"/>
          <w:sz w:val="24"/>
          <w:lang w:eastAsia="ru-RU"/>
        </w:rPr>
      </w:pPr>
    </w:p>
    <w:p w:rsidR="004C0AC5" w:rsidRDefault="004C0AC5" w:rsidP="004C0AC5">
      <w:pPr>
        <w:pStyle w:val="a4"/>
        <w:rPr>
          <w:rFonts w:ascii="Times New Roman" w:hAnsi="Times New Roman"/>
          <w:sz w:val="10"/>
          <w:lang w:eastAsia="ru-RU"/>
        </w:rPr>
      </w:pPr>
    </w:p>
    <w:p w:rsidR="004C0AC5" w:rsidRDefault="004C0AC5" w:rsidP="004C0AC5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  <w:t>УЧАСТНИКИ СОРЕВНОВАНИЙ.</w:t>
      </w: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</w:pPr>
    </w:p>
    <w:p w:rsidR="004C0AC5" w:rsidRDefault="004C0AC5" w:rsidP="004C0AC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турнире участвуют и допускаются к соревнованиям женские команды возрастной группы: </w:t>
      </w:r>
    </w:p>
    <w:p w:rsidR="004C0AC5" w:rsidRDefault="004C0AC5" w:rsidP="004C0AC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2000 г.р. и старше в составе 8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C0AC5" w:rsidRDefault="004C0AC5" w:rsidP="004C0AC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команд: г. Тайшет, г. Нижнеудинск,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п. Лесогорск, п. Юрты, г. Бирюсинск.</w:t>
      </w:r>
      <w:proofErr w:type="gramEnd"/>
    </w:p>
    <w:p w:rsidR="004C0AC5" w:rsidRDefault="004C0AC5" w:rsidP="004C0AC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участие предоставляются в день проведения соревнований.  </w:t>
      </w:r>
    </w:p>
    <w:p w:rsidR="004C0AC5" w:rsidRDefault="004C0AC5" w:rsidP="004C0AC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AC5" w:rsidRDefault="004C0AC5" w:rsidP="004C0AC5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  <w:t>РУКОВОДСТВО СОРЕВНОВАНИЯМИ.</w:t>
      </w: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/>
          <w:bCs/>
          <w:i/>
          <w:sz w:val="12"/>
          <w:szCs w:val="27"/>
          <w:lang w:eastAsia="ru-RU"/>
        </w:rPr>
      </w:pP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Общее руководство турниром осуществляется </w:t>
      </w:r>
      <w:r>
        <w:rPr>
          <w:rFonts w:ascii="Times New Roman" w:hAnsi="Times New Roman"/>
          <w:szCs w:val="20"/>
          <w:lang w:eastAsia="ru-RU"/>
        </w:rPr>
        <w:t>Управлением культуры, спорта и молодёжной политики администрации Тайшетского района и администрацией МБУДО ДЮСШ г. Бирюсинска.</w:t>
      </w:r>
    </w:p>
    <w:p w:rsidR="004C0AC5" w:rsidRDefault="004C0AC5" w:rsidP="004C0AC5">
      <w:pPr>
        <w:spacing w:after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Непосредственное руководство проведением турнира возлагается на главного судью соревнований </w:t>
      </w:r>
      <w:proofErr w:type="spellStart"/>
      <w:r>
        <w:rPr>
          <w:rFonts w:ascii="Times New Roman" w:hAnsi="Times New Roman"/>
          <w:sz w:val="24"/>
          <w:lang w:eastAsia="ru-RU"/>
        </w:rPr>
        <w:t>Исматову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О.Х., главного секретаря Белокопытову М.Р.</w:t>
      </w:r>
    </w:p>
    <w:p w:rsidR="004C0AC5" w:rsidRPr="00501BB7" w:rsidRDefault="004C0AC5" w:rsidP="00501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7"/>
          <w:lang w:eastAsia="ru-RU"/>
        </w:rPr>
      </w:pPr>
      <w:r>
        <w:rPr>
          <w:rFonts w:ascii="Times New Roman" w:hAnsi="Times New Roman"/>
          <w:sz w:val="24"/>
          <w:szCs w:val="23"/>
          <w:lang w:eastAsia="ru-RU"/>
        </w:rPr>
        <w:t xml:space="preserve">       </w:t>
      </w:r>
    </w:p>
    <w:p w:rsidR="004C0AC5" w:rsidRDefault="004C0AC5" w:rsidP="004C0AC5">
      <w:pPr>
        <w:pStyle w:val="a4"/>
        <w:rPr>
          <w:rFonts w:ascii="Times New Roman" w:hAnsi="Times New Roman"/>
          <w:sz w:val="12"/>
          <w:lang w:eastAsia="ru-RU"/>
        </w:rPr>
      </w:pPr>
    </w:p>
    <w:p w:rsidR="004C0AC5" w:rsidRDefault="004C0AC5" w:rsidP="004C0AC5">
      <w:pPr>
        <w:pStyle w:val="a4"/>
        <w:jc w:val="center"/>
        <w:rPr>
          <w:rFonts w:ascii="Times New Roman" w:eastAsia="Times New Roman" w:hAnsi="Times New Roman"/>
          <w:b/>
          <w:bCs/>
          <w:i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szCs w:val="27"/>
          <w:lang w:eastAsia="ru-RU"/>
        </w:rPr>
        <w:t xml:space="preserve">5. ОПРЕДЕЛЕНИЕ ПОБЕДИТЕЛЕЙ </w:t>
      </w:r>
    </w:p>
    <w:p w:rsidR="004C0AC5" w:rsidRDefault="004C0AC5" w:rsidP="004C0AC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Турнир проводятся по действующим официальным правилам, утверждённым Всероссийской федерацией волейбола (далее ВФВ).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Система проведения соревнований определяется числом команд, подавших подтверждение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в турнире.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Каждая команда, получает во всех встречах;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 победу со счётом 2:0 - 2 очка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 победу со счётом 2:1 - 2 очка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 поражение со счётом 1:2 - 1 очко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 поражение со счётом 0:2 - 0 очков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 неявку - 0 очков.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равенстве очков у двух и более команд места определяются последовательно: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по количеству побед во всех встречах;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по соотношению партий во всех встречах;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по соотношению мячей во всех встречах;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по соотношению партий во встречах между собой;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по соотношению мячей во встречах между собой.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при распределении мест между командами, имеющими равные показатели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одному из вышеуказанных пунктов, определилось место одной или нескольких команд, а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другие команды вновь имеют одинаковые показатели, то места между ними вновь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определяются последовательно по пунктам «а», «б» и т.д.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0AC5" w:rsidRDefault="004C0AC5" w:rsidP="004C0A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Условия финансирования, награждение победителей и призёров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4C0AC5" w:rsidRDefault="004C0AC5" w:rsidP="004C0AC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Команда, занявшая первое, второе, третье место награждается Кубком, медалями и дипломом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I,II, III степени; команды,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Игроки команд, занявших 1-2-3 место, награждаются именными дипломами.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Лучшие игроки (разносторонний игрок, лучший игрок, связующий и нападающий игрок) -    </w:t>
      </w:r>
    </w:p>
    <w:p w:rsidR="004C0AC5" w:rsidRDefault="004C0AC5" w:rsidP="004C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награждаются дипломами и статуэтками.</w:t>
      </w:r>
    </w:p>
    <w:p w:rsidR="004C0AC5" w:rsidRDefault="004C0AC5" w:rsidP="004C0AC5">
      <w:pPr>
        <w:spacing w:after="0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Расходы, связанные с награждением участников турнира несёт </w:t>
      </w:r>
      <w:r>
        <w:rPr>
          <w:rFonts w:ascii="Times New Roman" w:hAnsi="Times New Roman"/>
          <w:szCs w:val="20"/>
          <w:lang w:eastAsia="ru-RU"/>
        </w:rPr>
        <w:t xml:space="preserve">Управление культуры, спорта и    </w:t>
      </w:r>
    </w:p>
    <w:p w:rsidR="004C0AC5" w:rsidRDefault="004C0AC5" w:rsidP="004C0A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0"/>
          <w:lang w:eastAsia="ru-RU"/>
        </w:rPr>
        <w:t xml:space="preserve">     молодёжной политики администрации Тайшетского района</w:t>
      </w:r>
    </w:p>
    <w:p w:rsidR="004C0AC5" w:rsidRDefault="004C0AC5" w:rsidP="004C0AC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AC5" w:rsidRDefault="004C0AC5" w:rsidP="004C0AC5">
      <w:pPr>
        <w:spacing w:after="0"/>
        <w:jc w:val="center"/>
        <w:rPr>
          <w:rFonts w:ascii="Times New Roman" w:hAnsi="Times New Roman"/>
          <w:b/>
          <w:i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7. КОНТАКТНЫЕ ТЕЛЕФОНЫ:</w:t>
      </w:r>
    </w:p>
    <w:p w:rsidR="004C0AC5" w:rsidRDefault="004C0AC5" w:rsidP="004C0AC5">
      <w:pPr>
        <w:spacing w:after="0"/>
        <w:rPr>
          <w:rFonts w:ascii="Times New Roman" w:hAnsi="Times New Roman"/>
          <w:sz w:val="12"/>
          <w:szCs w:val="28"/>
        </w:rPr>
      </w:pPr>
    </w:p>
    <w:p w:rsidR="004C0AC5" w:rsidRDefault="004C0AC5" w:rsidP="004C0AC5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Исматова Ойгуль Хаджиевна  - Зам. директора по УВР ДЮСШ г. Бирюсинска (8-964-805-11-64)</w:t>
      </w:r>
    </w:p>
    <w:p w:rsidR="004C0AC5" w:rsidRDefault="004C0AC5" w:rsidP="004C0AC5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МБУДО ДЮСШ г. Бирюсинска тел.: 8 (39563) 7 – 12 – 10, </w:t>
      </w:r>
    </w:p>
    <w:p w:rsidR="004C0AC5" w:rsidRDefault="004C0AC5" w:rsidP="004C0A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электронная почта: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dyussh</w:t>
        </w:r>
        <w:r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biryusinsk</w:t>
        </w:r>
        <w:r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4C0AC5" w:rsidRPr="00285E7F" w:rsidRDefault="00285E7F" w:rsidP="00285E7F">
      <w:pPr>
        <w:jc w:val="right"/>
        <w:rPr>
          <w:rFonts w:ascii="Times New Roman" w:hAnsi="Times New Roman"/>
          <w:sz w:val="24"/>
        </w:rPr>
      </w:pPr>
      <w:r w:rsidRPr="00285E7F">
        <w:rPr>
          <w:rFonts w:ascii="Times New Roman" w:hAnsi="Times New Roman"/>
          <w:sz w:val="24"/>
        </w:rPr>
        <w:t>Приложение № 1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811"/>
        <w:gridCol w:w="3367"/>
      </w:tblGrid>
      <w:tr w:rsidR="00285E7F" w:rsidTr="00285E7F">
        <w:trPr>
          <w:tblHeader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7F" w:rsidRPr="00285E7F" w:rsidRDefault="00285E7F" w:rsidP="00285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E7F">
              <w:rPr>
                <w:rFonts w:ascii="Times New Roman" w:hAnsi="Times New Roman"/>
                <w:b/>
                <w:sz w:val="24"/>
              </w:rPr>
              <w:lastRenderedPageBreak/>
              <w:t>Дата</w:t>
            </w:r>
            <w:r>
              <w:rPr>
                <w:rFonts w:ascii="Times New Roman" w:hAnsi="Times New Roman"/>
                <w:b/>
                <w:sz w:val="24"/>
              </w:rPr>
              <w:t>, год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7F" w:rsidRPr="00285E7F" w:rsidRDefault="00285E7F" w:rsidP="00285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соревнований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7F" w:rsidRDefault="00285E7F" w:rsidP="00285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Занятое место (результат) </w:t>
            </w:r>
          </w:p>
          <w:p w:rsidR="00285E7F" w:rsidRPr="00285E7F" w:rsidRDefault="00285E7F" w:rsidP="00285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награды по амплуа</w:t>
            </w: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F" w:rsidRPr="00285E7F" w:rsidRDefault="00285E7F" w:rsidP="00285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Pr="00285E7F" w:rsidRDefault="00285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Pr="00285E7F" w:rsidRDefault="00285E7F">
            <w:pPr>
              <w:widowControl w:val="0"/>
              <w:shd w:val="clear" w:color="auto" w:fill="FFFFFF"/>
              <w:tabs>
                <w:tab w:val="left" w:pos="202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5E7F" w:rsidTr="00285E7F">
        <w:trPr>
          <w:trHeight w:val="35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F" w:rsidRDefault="00285E7F">
            <w:pPr>
              <w:widowControl w:val="0"/>
              <w:tabs>
                <w:tab w:val="left" w:pos="1332"/>
                <w:tab w:val="center" w:pos="30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C5E79" w:rsidRDefault="00EB1B76"/>
    <w:sectPr w:rsidR="002C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38D"/>
    <w:multiLevelType w:val="hybridMultilevel"/>
    <w:tmpl w:val="72663A5C"/>
    <w:lvl w:ilvl="0" w:tplc="6826ECCC">
      <w:start w:val="6"/>
      <w:numFmt w:val="decimal"/>
      <w:lvlText w:val="%1."/>
      <w:lvlJc w:val="left"/>
      <w:pPr>
        <w:ind w:left="1080" w:hanging="360"/>
      </w:pPr>
      <w:rPr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203E2"/>
    <w:multiLevelType w:val="hybridMultilevel"/>
    <w:tmpl w:val="9E4C4B7C"/>
    <w:lvl w:ilvl="0" w:tplc="6CC641C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3322"/>
    <w:multiLevelType w:val="hybridMultilevel"/>
    <w:tmpl w:val="3DE4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03"/>
    <w:rsid w:val="00136C00"/>
    <w:rsid w:val="00234E03"/>
    <w:rsid w:val="00285E7F"/>
    <w:rsid w:val="004B15D4"/>
    <w:rsid w:val="004C0AC5"/>
    <w:rsid w:val="004C17FE"/>
    <w:rsid w:val="004C5B2A"/>
    <w:rsid w:val="00501BB7"/>
    <w:rsid w:val="009161D2"/>
    <w:rsid w:val="00975386"/>
    <w:rsid w:val="00EB1B76"/>
    <w:rsid w:val="00F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0AC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C0AC5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4C0A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No Spacing"/>
    <w:uiPriority w:val="1"/>
    <w:qFormat/>
    <w:rsid w:val="004C0AC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C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1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0AC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C0AC5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4C0A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No Spacing"/>
    <w:uiPriority w:val="1"/>
    <w:qFormat/>
    <w:rsid w:val="004C0AC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C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yussh.biryusinsk@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gul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2020-04-27T02:47:00Z</dcterms:created>
  <dcterms:modified xsi:type="dcterms:W3CDTF">2020-04-27T05:09:00Z</dcterms:modified>
</cp:coreProperties>
</file>